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6183"/>
        <w:gridCol w:w="4025"/>
        <w:gridCol w:w="1459"/>
        <w:gridCol w:w="1134"/>
      </w:tblGrid>
      <w:tr w:rsidR="000D5D4E" w:rsidTr="000D5D4E">
        <w:trPr>
          <w:trHeight w:val="935"/>
        </w:trPr>
        <w:tc>
          <w:tcPr>
            <w:tcW w:w="15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0D5D4E" w:rsidRDefault="000D5D4E" w:rsidP="00F772ED">
            <w:pPr>
              <w:spacing w:after="120"/>
              <w:jc w:val="center"/>
            </w:pP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Program</w:t>
            </w:r>
            <w:r>
              <w:rPr>
                <w:rFonts w:ascii="Times-Bold" w:hAnsi="Times-Bold" w:cs="Times-Bold"/>
                <w:b/>
                <w:bCs/>
                <w:color w:val="000000"/>
                <w:sz w:val="36"/>
                <w:szCs w:val="36"/>
              </w:rPr>
              <w:t xml:space="preserve">: ZDRAVSTVO </w:t>
            </w:r>
            <w:r>
              <w:rPr>
                <w:rFonts w:ascii="Times-Bold" w:hAnsi="Times-Bold" w:cs="Times-Bold"/>
                <w:b/>
                <w:bCs/>
                <w:color w:val="000000"/>
                <w:sz w:val="28"/>
                <w:szCs w:val="28"/>
              </w:rPr>
              <w:t>Zanimanje</w:t>
            </w:r>
            <w:r>
              <w:rPr>
                <w:rFonts w:ascii="Times-Bold" w:hAnsi="Times-Bold" w:cs="Times-Bold"/>
                <w:b/>
                <w:bCs/>
                <w:color w:val="000000"/>
                <w:sz w:val="36"/>
                <w:szCs w:val="36"/>
              </w:rPr>
              <w:t xml:space="preserve">: </w:t>
            </w:r>
            <w:r>
              <w:rPr>
                <w:rFonts w:ascii="Times-Bold" w:hAnsi="Times-Bold" w:cs="Times-Bold"/>
                <w:b/>
                <w:bCs/>
                <w:color w:val="0000FF"/>
                <w:sz w:val="32"/>
                <w:szCs w:val="32"/>
              </w:rPr>
              <w:t>FIZIOTERAPEUTSKI TEHNI</w:t>
            </w:r>
            <w:r>
              <w:rPr>
                <w:rFonts w:ascii="TTE4t00" w:hAnsi="TTE4t00" w:cs="TTE4t00"/>
                <w:color w:val="0000FF"/>
                <w:sz w:val="32"/>
                <w:szCs w:val="32"/>
              </w:rPr>
              <w:t>Č</w:t>
            </w:r>
            <w:r>
              <w:rPr>
                <w:rFonts w:ascii="Times-Bold" w:hAnsi="Times-Bold" w:cs="Times-Bold"/>
                <w:b/>
                <w:bCs/>
                <w:color w:val="0000FF"/>
                <w:sz w:val="32"/>
                <w:szCs w:val="32"/>
              </w:rPr>
              <w:t xml:space="preserve">AR/KA </w:t>
            </w:r>
            <w:r>
              <w:rPr>
                <w:rFonts w:ascii="Times-Bold" w:hAnsi="Times-Bold" w:cs="Times-Bold"/>
                <w:b/>
                <w:bCs/>
                <w:color w:val="000000"/>
                <w:sz w:val="32"/>
                <w:szCs w:val="32"/>
              </w:rPr>
              <w:t>razred</w:t>
            </w:r>
            <w:r>
              <w:rPr>
                <w:rFonts w:ascii="Times-Bold" w:hAnsi="Times-Bold" w:cs="Times-Bold"/>
                <w:b/>
                <w:bCs/>
                <w:color w:val="000000"/>
                <w:sz w:val="36"/>
                <w:szCs w:val="36"/>
              </w:rPr>
              <w:t xml:space="preserve">: </w:t>
            </w:r>
            <w:r>
              <w:rPr>
                <w:rFonts w:ascii="Times-Bold" w:hAnsi="Times-Bold" w:cs="Times-Bold"/>
                <w:b/>
                <w:bCs/>
                <w:color w:val="0000FF"/>
                <w:sz w:val="36"/>
                <w:szCs w:val="36"/>
              </w:rPr>
              <w:t>2. C</w:t>
            </w:r>
          </w:p>
        </w:tc>
      </w:tr>
      <w:tr w:rsidR="000D5D4E" w:rsidTr="000D5D4E">
        <w:trPr>
          <w:trHeight w:val="75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D5D4E" w:rsidRDefault="000D5D4E" w:rsidP="00F772E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D5D4E" w:rsidRDefault="000D5D4E" w:rsidP="00F772E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NAZIV UDŽBENIKA – </w:t>
            </w:r>
            <w:r>
              <w:t>vrsta izdanja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D5D4E" w:rsidRDefault="000D5D4E" w:rsidP="00F772E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D5D4E" w:rsidRDefault="000D5D4E" w:rsidP="00F772ED">
            <w:pPr>
              <w:spacing w:after="0" w:line="240" w:lineRule="auto"/>
              <w:jc w:val="center"/>
            </w:pPr>
            <w:r>
              <w:t>NAKLA-</w:t>
            </w:r>
          </w:p>
          <w:p w:rsidR="000D5D4E" w:rsidRDefault="000D5D4E" w:rsidP="00F772ED">
            <w:pPr>
              <w:spacing w:after="0" w:line="240" w:lineRule="auto"/>
              <w:jc w:val="center"/>
            </w:pPr>
            <w:r>
              <w:t>DNIK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0D5D4E" w:rsidRDefault="000D5D4E" w:rsidP="00F772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CIJENA </w:t>
            </w:r>
            <w:r>
              <w:rPr>
                <w:sz w:val="20"/>
                <w:szCs w:val="20"/>
              </w:rPr>
              <w:t xml:space="preserve">IZ </w:t>
            </w:r>
            <w:r>
              <w:rPr>
                <w:sz w:val="18"/>
                <w:szCs w:val="18"/>
              </w:rPr>
              <w:t xml:space="preserve">KATALOGA </w:t>
            </w:r>
          </w:p>
        </w:tc>
      </w:tr>
      <w:tr w:rsidR="000D5D4E" w:rsidTr="000E5141">
        <w:trPr>
          <w:trHeight w:val="931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3B6D7A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ČITANKA 2 : čitanka u 2.</w:t>
            </w:r>
            <w:r w:rsidR="000D5D4E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razredu četverogodišnje srednje strukovne škole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Marija Čurić, Sanja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Dužević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Šepac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Žarko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Gazzari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Davorka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Horvatek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-Modrić, Ruža Križan-Sirovica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103,00</w:t>
            </w:r>
          </w:p>
        </w:tc>
      </w:tr>
      <w:tr w:rsidR="000D5D4E" w:rsidTr="000D5D4E">
        <w:trPr>
          <w:trHeight w:val="550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Default="000D5D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HRVATSKI JEZIK (BUKI) : udžbenik iz hrvatskoga jezika za 2. razred četverogodišnjih strukovnih škola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Snježana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Zrinjan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Sajko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Alfa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110,00</w:t>
            </w:r>
          </w:p>
        </w:tc>
      </w:tr>
      <w:tr w:rsidR="000D5D4E" w:rsidTr="00F772ED">
        <w:trPr>
          <w:trHeight w:val="47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Engleski jezik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Michael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Harris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Anna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Sikorzynska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LJEVAK</w:t>
            </w:r>
          </w:p>
          <w:p w:rsidR="000D5D4E" w:rsidRPr="00F772ED" w:rsidRDefault="000D5D4E" w:rsidP="00F772ED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95,00</w:t>
            </w:r>
          </w:p>
        </w:tc>
      </w:tr>
      <w:tr w:rsidR="000D5D4E" w:rsidTr="00F772ED">
        <w:trPr>
          <w:trHeight w:val="47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D5D4E" w:rsidRDefault="000D5D4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CHOICES INTERMEDIATE : radna bilježnica en</w:t>
            </w:r>
            <w:r w:rsidR="000E5141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gleskog jezika za 1. i 2. </w:t>
            </w:r>
            <w:proofErr w:type="spellStart"/>
            <w:r w:rsidR="000E5141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gimnazija, prvi strani jezik; 1. i 2. razred ili 2. i 3. razred četverogodišnjih strukovnih škola, prvi str</w:t>
            </w:r>
            <w:r w:rsidR="000E5141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ani jezik; 2. i 3. ili 3. </w:t>
            </w:r>
            <w:proofErr w:type="spellStart"/>
            <w:r w:rsidR="000E5141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trogodišnjih strukovnih škola , prvi strani jezik</w:t>
            </w:r>
            <w:r w:rsidR="000E5141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; 1. i 2. </w:t>
            </w:r>
            <w:proofErr w:type="spellStart"/>
            <w:r w:rsidR="000E5141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raz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medicinskih škola, prvi strani jezik.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Rod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Fricker</w:t>
            </w:r>
            <w:proofErr w:type="spellEnd"/>
          </w:p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 w:line="240" w:lineRule="auto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65,00</w:t>
            </w:r>
          </w:p>
        </w:tc>
      </w:tr>
      <w:tr w:rsidR="000D5D4E" w:rsidTr="00F772ED">
        <w:trPr>
          <w:trHeight w:val="1222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Njemački jezik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Giorgio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Motta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Beata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Ćwikowska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Olga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Vomáčková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Tomáš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Černý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; suradnica u preradi: Blaženka Abramović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KLETT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129,00</w:t>
            </w:r>
          </w:p>
        </w:tc>
      </w:tr>
      <w:tr w:rsidR="000D5D4E" w:rsidTr="000D5D4E">
        <w:trPr>
          <w:trHeight w:val="55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MATEMATIKA 2 udžbenik i zbirka zadataka za 2. razred trogodišnjih strukovnih škola </w:t>
            </w:r>
          </w:p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udžbenik i zbirka zadataka - izmijenjeno i dopunjeno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Sanja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Varošanec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111,00</w:t>
            </w:r>
          </w:p>
        </w:tc>
      </w:tr>
      <w:tr w:rsidR="000D5D4E" w:rsidTr="000D5D4E">
        <w:trPr>
          <w:trHeight w:val="47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FIZIKA 2 udžbenik za 2. razred srednjih škola s dvogodišnjim programom fizike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Tatjana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Roginić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107,00</w:t>
            </w:r>
          </w:p>
        </w:tc>
      </w:tr>
      <w:tr w:rsidR="000D5D4E" w:rsidTr="000D5D4E">
        <w:trPr>
          <w:trHeight w:val="87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Kemija 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ORGANSKA KEMIJA : udžbenik za zdravstvene i kemijske škole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Helena Čičak, Blanka Sever, Dubravka Stričević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99,00</w:t>
            </w:r>
          </w:p>
        </w:tc>
      </w:tr>
      <w:tr w:rsidR="000D5D4E" w:rsidTr="00991665">
        <w:trPr>
          <w:trHeight w:val="413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Biologija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ČOVJEK I NASLJEĐIVANJE - MODUL D : udžbenik biologije za 3. razred četverogodišnjih strukovnih škola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Mirjana Pavlica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141374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Š</w:t>
            </w:r>
            <w:r w:rsidR="000D5D4E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90,00</w:t>
            </w:r>
          </w:p>
        </w:tc>
      </w:tr>
      <w:tr w:rsidR="000D5D4E" w:rsidTr="00991665">
        <w:trPr>
          <w:trHeight w:val="412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EKOLOGIJA : udžbenik biologije u četvrtom razredu gimnazije i srednje strukovne škole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4E" w:rsidRPr="00F772ED" w:rsidRDefault="00141374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Milan Meštrov, Draganović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Zrnka</w:t>
            </w:r>
            <w:proofErr w:type="spellEnd"/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4E" w:rsidRPr="00F772ED" w:rsidRDefault="000D5D4E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D4E" w:rsidRPr="00F772ED" w:rsidRDefault="00141374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69,00</w:t>
            </w:r>
          </w:p>
        </w:tc>
      </w:tr>
      <w:tr w:rsidR="000D5D4E" w:rsidTr="000D5D4E">
        <w:trPr>
          <w:trHeight w:val="47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Geografija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GEOGRAFIJA </w:t>
            </w:r>
            <w:r w:rsidR="00141374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2 udžbenik iz geografije za 2</w:t>
            </w: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. razred srednjih strukovnih škola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141374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Štefica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Barlek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Mohenski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Lidija Perić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141374" w:rsidP="00F772ED">
            <w:pPr>
              <w:spacing w:after="0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Alfa </w:t>
            </w:r>
            <w:r w:rsidR="000D5D4E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141374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105</w:t>
            </w:r>
            <w:r w:rsidR="000D5D4E"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,00</w:t>
            </w:r>
          </w:p>
        </w:tc>
      </w:tr>
      <w:tr w:rsidR="000D5D4E" w:rsidTr="000D5D4E">
        <w:trPr>
          <w:trHeight w:val="929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Default="000D5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141374" w:rsidP="00F772ED">
            <w:pPr>
              <w:spacing w:after="0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Ivan </w:t>
            </w:r>
            <w:proofErr w:type="spellStart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Peklić</w:t>
            </w:r>
            <w:proofErr w:type="spellEnd"/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 Vesna Đurić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D4E" w:rsidRPr="00F772ED" w:rsidRDefault="000D5D4E" w:rsidP="00F772ED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F772ED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84,00</w:t>
            </w:r>
          </w:p>
        </w:tc>
      </w:tr>
      <w:tr w:rsidR="000E5141" w:rsidTr="00F772ED">
        <w:trPr>
          <w:trHeight w:val="47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5141" w:rsidRDefault="000E5141">
            <w:pPr>
              <w:spacing w:after="0"/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>izborni</w:t>
            </w:r>
          </w:p>
          <w:p w:rsidR="000E5141" w:rsidRDefault="000E5141">
            <w:pPr>
              <w:spacing w:after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41" w:rsidRPr="00F772ED" w:rsidRDefault="000E5141" w:rsidP="00F772ED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9A0FE3">
              <w:rPr>
                <w:rFonts w:ascii="Times New Roman CE" w:hAnsi="Times New Roman CE" w:cs="Times New Roman CE"/>
                <w:b/>
                <w:sz w:val="24"/>
                <w:szCs w:val="24"/>
              </w:rPr>
              <w:t>ODVAŽNI SVJEDOCI</w:t>
            </w:r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 xml:space="preserve"> : udžbenik vjeronauka za 2. razred srednje škole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41" w:rsidRPr="00F772ED" w:rsidRDefault="000E5141" w:rsidP="00F772ED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 xml:space="preserve">Viktorija </w:t>
            </w:r>
            <w:proofErr w:type="spellStart"/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>Gadža</w:t>
            </w:r>
            <w:proofErr w:type="spellEnd"/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 xml:space="preserve">, Nikola Milanović, Rudi </w:t>
            </w:r>
            <w:proofErr w:type="spellStart"/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>Paloš</w:t>
            </w:r>
            <w:proofErr w:type="spellEnd"/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>, Dušan Vuletić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41" w:rsidRDefault="000E5141" w:rsidP="00F772ED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</w:rPr>
            </w:pPr>
            <w:proofErr w:type="spellStart"/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>Salesiana</w:t>
            </w:r>
            <w:proofErr w:type="spellEnd"/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 xml:space="preserve"> </w:t>
            </w:r>
          </w:p>
          <w:p w:rsidR="009A0FE3" w:rsidRPr="009A0FE3" w:rsidRDefault="009A0FE3" w:rsidP="00F772ED">
            <w:pPr>
              <w:spacing w:after="0"/>
              <w:rPr>
                <w:rFonts w:ascii="Times New Roman CE" w:hAnsi="Times New Roman CE" w:cs="Times New Roman CE"/>
                <w:b/>
                <w:sz w:val="24"/>
                <w:szCs w:val="24"/>
              </w:rPr>
            </w:pPr>
            <w:r>
              <w:rPr>
                <w:rFonts w:ascii="Times New Roman CE" w:hAnsi="Times New Roman CE" w:cs="Times New Roman CE"/>
                <w:b/>
                <w:color w:val="FF0000"/>
                <w:sz w:val="24"/>
                <w:szCs w:val="24"/>
              </w:rPr>
              <w:t>n</w:t>
            </w:r>
            <w:bookmarkStart w:id="0" w:name="_GoBack"/>
            <w:bookmarkEnd w:id="0"/>
            <w:r w:rsidRPr="009A0FE3">
              <w:rPr>
                <w:rFonts w:ascii="Times New Roman CE" w:hAnsi="Times New Roman CE" w:cs="Times New Roman CE"/>
                <w:b/>
                <w:color w:val="FF0000"/>
                <w:sz w:val="24"/>
                <w:szCs w:val="24"/>
              </w:rPr>
              <w:t>ovo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41" w:rsidRPr="00F772ED" w:rsidRDefault="000E5141" w:rsidP="00F772ED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>53,00</w:t>
            </w:r>
          </w:p>
        </w:tc>
      </w:tr>
      <w:tr w:rsidR="000E5141" w:rsidTr="00F772ED">
        <w:trPr>
          <w:trHeight w:val="47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E5141" w:rsidRDefault="000E51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ili: </w:t>
            </w:r>
            <w:r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41" w:rsidRPr="00F772ED" w:rsidRDefault="000E5141" w:rsidP="00F772ED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>JA, MI, ONI… : udžbenik etike za drugi razred gimnazije i strukovne škole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41" w:rsidRPr="00F772ED" w:rsidRDefault="000E5141" w:rsidP="00F772ED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 xml:space="preserve">Bruno Ćurko, Dunja Marušić </w:t>
            </w:r>
            <w:proofErr w:type="spellStart"/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>Brezetić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41" w:rsidRPr="00F772ED" w:rsidRDefault="000E5141" w:rsidP="00F772ED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 xml:space="preserve">Profil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41" w:rsidRPr="00F772ED" w:rsidRDefault="000E5141" w:rsidP="00F772ED">
            <w:pPr>
              <w:spacing w:after="0"/>
              <w:rPr>
                <w:rFonts w:ascii="Times New Roman CE" w:hAnsi="Times New Roman CE" w:cs="Times New Roman CE"/>
                <w:sz w:val="24"/>
                <w:szCs w:val="24"/>
              </w:rPr>
            </w:pPr>
            <w:r w:rsidRPr="00F772ED">
              <w:rPr>
                <w:rFonts w:ascii="Times New Roman CE" w:hAnsi="Times New Roman CE" w:cs="Times New Roman CE"/>
                <w:sz w:val="24"/>
                <w:szCs w:val="24"/>
              </w:rPr>
              <w:t>95.00</w:t>
            </w:r>
          </w:p>
        </w:tc>
      </w:tr>
    </w:tbl>
    <w:p w:rsidR="006766A7" w:rsidRDefault="006766A7"/>
    <w:sectPr w:rsidR="006766A7" w:rsidSect="000D5D4E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B3"/>
    <w:rsid w:val="000D5D4E"/>
    <w:rsid w:val="000E5141"/>
    <w:rsid w:val="00141374"/>
    <w:rsid w:val="003B6D7A"/>
    <w:rsid w:val="005341B3"/>
    <w:rsid w:val="00631549"/>
    <w:rsid w:val="006766A7"/>
    <w:rsid w:val="009A0FE3"/>
    <w:rsid w:val="00F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4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4E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2017-06-27T08:48:00Z</dcterms:created>
  <dcterms:modified xsi:type="dcterms:W3CDTF">2017-06-27T08:48:00Z</dcterms:modified>
</cp:coreProperties>
</file>